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96C4" w14:textId="18F99DDA" w:rsidR="00276A66" w:rsidRDefault="00CF4913" w:rsidP="00FD2244">
      <w:pPr>
        <w:jc w:val="center"/>
      </w:pPr>
      <w:r>
        <w:rPr>
          <w:rFonts w:hint="eastAsia"/>
        </w:rPr>
        <w:t>認知機能検査員講習の実施について</w:t>
      </w:r>
    </w:p>
    <w:p w14:paraId="3B2978E8" w14:textId="2F4489A0" w:rsidR="00CF4913" w:rsidRDefault="00CF4913">
      <w:r>
        <w:rPr>
          <w:rFonts w:hint="eastAsia"/>
        </w:rPr>
        <w:t xml:space="preserve">　富山県道路交通法施行細則（昭和47年富山県公安委員会規則第２号）第56条の７に規定する認知機能検査員講習について、受講者を下記のとおり募集します。</w:t>
      </w:r>
    </w:p>
    <w:p w14:paraId="736078E4" w14:textId="570AC4C1" w:rsidR="00CF4913" w:rsidRDefault="00CF4913"/>
    <w:p w14:paraId="532AF8C1" w14:textId="6923002C" w:rsidR="00CF4913" w:rsidRDefault="00CF4913">
      <w:r>
        <w:rPr>
          <w:rFonts w:hint="eastAsia"/>
        </w:rPr>
        <w:t>１　対象</w:t>
      </w:r>
    </w:p>
    <w:p w14:paraId="7ECA8813" w14:textId="5F8E4A2B" w:rsidR="00CF4913" w:rsidRDefault="00CF4913" w:rsidP="00CF4913">
      <w:pPr>
        <w:ind w:firstLineChars="200" w:firstLine="482"/>
        <w:rPr>
          <w:kern w:val="0"/>
          <w:szCs w:val="24"/>
        </w:rPr>
      </w:pPr>
      <w:r w:rsidRPr="00501BFC">
        <w:rPr>
          <w:rFonts w:hint="eastAsia"/>
          <w:kern w:val="0"/>
          <w:szCs w:val="24"/>
        </w:rPr>
        <w:t>21歳以上の者であって、認知機能検査員講習の受講を希望するもの</w:t>
      </w:r>
    </w:p>
    <w:p w14:paraId="078957F5" w14:textId="6A50678B" w:rsidR="00CF4913" w:rsidRPr="00501BFC" w:rsidRDefault="00CF4913" w:rsidP="00CF4913">
      <w:pPr>
        <w:rPr>
          <w:kern w:val="0"/>
          <w:szCs w:val="24"/>
        </w:rPr>
      </w:pPr>
      <w:r>
        <w:rPr>
          <w:rFonts w:hint="eastAsia"/>
          <w:kern w:val="0"/>
          <w:szCs w:val="24"/>
        </w:rPr>
        <w:t>２</w:t>
      </w:r>
      <w:r w:rsidRPr="00501BFC">
        <w:rPr>
          <w:rFonts w:hint="eastAsia"/>
          <w:kern w:val="0"/>
          <w:szCs w:val="24"/>
        </w:rPr>
        <w:t xml:space="preserve">　</w:t>
      </w:r>
      <w:r>
        <w:rPr>
          <w:rFonts w:hint="eastAsia"/>
          <w:kern w:val="0"/>
          <w:szCs w:val="24"/>
        </w:rPr>
        <w:t>日時</w:t>
      </w:r>
    </w:p>
    <w:p w14:paraId="6C27631E" w14:textId="1F6A5FF3" w:rsidR="00CF4913" w:rsidRPr="00F860BF" w:rsidRDefault="00F860BF" w:rsidP="00F860BF">
      <w:pPr>
        <w:ind w:firstLineChars="50" w:firstLine="120"/>
        <w:rPr>
          <w:kern w:val="0"/>
          <w:szCs w:val="24"/>
        </w:rPr>
      </w:pPr>
      <w:r>
        <w:rPr>
          <w:rFonts w:hint="eastAsia"/>
          <w:kern w:val="0"/>
          <w:szCs w:val="24"/>
        </w:rPr>
        <w:t>(</w:t>
      </w:r>
      <w:r>
        <w:rPr>
          <w:kern w:val="0"/>
          <w:szCs w:val="24"/>
        </w:rPr>
        <w:t>1)</w:t>
      </w:r>
      <w:r>
        <w:rPr>
          <w:rFonts w:hint="eastAsia"/>
          <w:kern w:val="0"/>
          <w:szCs w:val="24"/>
        </w:rPr>
        <w:t xml:space="preserve">　</w:t>
      </w:r>
      <w:r w:rsidR="00CF4913" w:rsidRPr="00F860BF">
        <w:rPr>
          <w:rFonts w:hint="eastAsia"/>
          <w:kern w:val="0"/>
          <w:szCs w:val="24"/>
        </w:rPr>
        <w:t>講習の全項目受講者</w:t>
      </w:r>
    </w:p>
    <w:p w14:paraId="36CACEF7" w14:textId="4F58CFBA" w:rsidR="00CF4913" w:rsidRDefault="00D55D0B" w:rsidP="00F860BF">
      <w:pPr>
        <w:ind w:firstLineChars="300" w:firstLine="723"/>
        <w:rPr>
          <w:kern w:val="0"/>
          <w:szCs w:val="24"/>
        </w:rPr>
      </w:pPr>
      <w:r>
        <w:rPr>
          <w:rFonts w:hint="eastAsia"/>
          <w:kern w:val="0"/>
          <w:szCs w:val="24"/>
        </w:rPr>
        <w:t>１</w:t>
      </w:r>
      <w:r w:rsidR="00CF4913" w:rsidRPr="00501BFC">
        <w:rPr>
          <w:rFonts w:hint="eastAsia"/>
          <w:kern w:val="0"/>
          <w:szCs w:val="24"/>
        </w:rPr>
        <w:t>月</w:t>
      </w:r>
      <w:r>
        <w:rPr>
          <w:rFonts w:hint="eastAsia"/>
          <w:kern w:val="0"/>
          <w:szCs w:val="24"/>
        </w:rPr>
        <w:t>30</w:t>
      </w:r>
      <w:r w:rsidR="00CF4913" w:rsidRPr="00501BFC">
        <w:rPr>
          <w:rFonts w:hint="eastAsia"/>
          <w:kern w:val="0"/>
          <w:szCs w:val="24"/>
        </w:rPr>
        <w:t>日（</w:t>
      </w:r>
      <w:r w:rsidR="00CF4913">
        <w:rPr>
          <w:rFonts w:hint="eastAsia"/>
          <w:kern w:val="0"/>
          <w:szCs w:val="24"/>
        </w:rPr>
        <w:t>金</w:t>
      </w:r>
      <w:r w:rsidR="00CF4913" w:rsidRPr="00501BFC">
        <w:rPr>
          <w:rFonts w:hint="eastAsia"/>
          <w:kern w:val="0"/>
          <w:szCs w:val="24"/>
        </w:rPr>
        <w:t>）午前</w:t>
      </w:r>
      <w:r w:rsidR="00CF4913">
        <w:rPr>
          <w:rFonts w:hint="eastAsia"/>
          <w:kern w:val="0"/>
          <w:szCs w:val="24"/>
        </w:rPr>
        <w:t>９</w:t>
      </w:r>
      <w:r w:rsidR="00CF4913" w:rsidRPr="00501BFC">
        <w:rPr>
          <w:rFonts w:hint="eastAsia"/>
          <w:kern w:val="0"/>
          <w:szCs w:val="24"/>
        </w:rPr>
        <w:t>時</w:t>
      </w:r>
      <w:r w:rsidR="00CF4913">
        <w:rPr>
          <w:rFonts w:hint="eastAsia"/>
          <w:kern w:val="0"/>
          <w:szCs w:val="24"/>
        </w:rPr>
        <w:t>30分</w:t>
      </w:r>
      <w:r w:rsidR="00CF4913" w:rsidRPr="00501BFC">
        <w:rPr>
          <w:rFonts w:hint="eastAsia"/>
          <w:kern w:val="0"/>
          <w:szCs w:val="24"/>
        </w:rPr>
        <w:t>から午後４時までの間</w:t>
      </w:r>
    </w:p>
    <w:p w14:paraId="627F03F1" w14:textId="273AD421" w:rsidR="00CF4913" w:rsidRDefault="00F860BF" w:rsidP="00F860BF">
      <w:pPr>
        <w:ind w:firstLineChars="50" w:firstLine="120"/>
        <w:rPr>
          <w:kern w:val="0"/>
          <w:szCs w:val="24"/>
        </w:rPr>
      </w:pPr>
      <w:r>
        <w:rPr>
          <w:rFonts w:hint="eastAsia"/>
          <w:kern w:val="0"/>
          <w:szCs w:val="24"/>
        </w:rPr>
        <w:t>(</w:t>
      </w:r>
      <w:r>
        <w:rPr>
          <w:kern w:val="0"/>
          <w:szCs w:val="24"/>
        </w:rPr>
        <w:t>2)</w:t>
      </w:r>
      <w:r>
        <w:rPr>
          <w:rFonts w:hint="eastAsia"/>
          <w:kern w:val="0"/>
          <w:szCs w:val="24"/>
        </w:rPr>
        <w:t xml:space="preserve">　</w:t>
      </w:r>
      <w:r w:rsidR="00CF4913">
        <w:rPr>
          <w:rFonts w:hint="eastAsia"/>
          <w:kern w:val="0"/>
          <w:szCs w:val="24"/>
        </w:rPr>
        <w:t>講習の一部免除者</w:t>
      </w:r>
    </w:p>
    <w:p w14:paraId="5BCE653C" w14:textId="410C2530" w:rsidR="00CF4913" w:rsidRPr="00501BFC" w:rsidRDefault="00CF4913" w:rsidP="00CF4913">
      <w:pPr>
        <w:ind w:firstLineChars="100" w:firstLine="241"/>
        <w:rPr>
          <w:kern w:val="0"/>
          <w:szCs w:val="24"/>
        </w:rPr>
      </w:pPr>
      <w:r>
        <w:rPr>
          <w:rFonts w:hint="eastAsia"/>
          <w:kern w:val="0"/>
          <w:szCs w:val="24"/>
        </w:rPr>
        <w:t xml:space="preserve">　　同日午後</w:t>
      </w:r>
      <w:r w:rsidR="00FD5A26">
        <w:rPr>
          <w:rFonts w:hint="eastAsia"/>
          <w:kern w:val="0"/>
          <w:szCs w:val="24"/>
        </w:rPr>
        <w:t>１時から午後４時までの間</w:t>
      </w:r>
    </w:p>
    <w:p w14:paraId="6945FCE4" w14:textId="191AEB3E" w:rsidR="00CF4913" w:rsidRDefault="00CF4913" w:rsidP="00477213">
      <w:pPr>
        <w:ind w:leftChars="100" w:left="723" w:hangingChars="200" w:hanging="482"/>
        <w:rPr>
          <w:kern w:val="0"/>
          <w:szCs w:val="24"/>
        </w:rPr>
      </w:pPr>
      <w:r w:rsidRPr="00501BFC">
        <w:rPr>
          <w:rFonts w:hint="eastAsia"/>
          <w:kern w:val="0"/>
          <w:szCs w:val="24"/>
        </w:rPr>
        <w:t xml:space="preserve">　</w:t>
      </w:r>
      <w:r>
        <w:rPr>
          <w:rFonts w:hint="eastAsia"/>
          <w:kern w:val="0"/>
          <w:szCs w:val="24"/>
        </w:rPr>
        <w:t>※</w:t>
      </w:r>
      <w:r w:rsidRPr="00501BFC">
        <w:rPr>
          <w:rFonts w:hint="eastAsia"/>
          <w:kern w:val="0"/>
          <w:szCs w:val="24"/>
        </w:rPr>
        <w:t xml:space="preserve">　</w:t>
      </w:r>
      <w:r w:rsidR="00FD5A26">
        <w:rPr>
          <w:rFonts w:hint="eastAsia"/>
          <w:kern w:val="0"/>
          <w:szCs w:val="24"/>
        </w:rPr>
        <w:t>講習の一部免除者とは、</w:t>
      </w:r>
      <w:r>
        <w:rPr>
          <w:rFonts w:hint="eastAsia"/>
          <w:kern w:val="0"/>
          <w:szCs w:val="24"/>
        </w:rPr>
        <w:t>平成22年４月以前に自動車安全運転センター安全運転中央研修所が実施した</w:t>
      </w:r>
      <w:r w:rsidR="00FD5A26">
        <w:rPr>
          <w:rFonts w:hint="eastAsia"/>
          <w:kern w:val="0"/>
          <w:szCs w:val="24"/>
        </w:rPr>
        <w:t>高齢者講習指導員研修等の講習で「高齢者と認知症の実態及び基礎理論」及び「高齢運転者</w:t>
      </w:r>
      <w:r w:rsidR="00477213">
        <w:rPr>
          <w:rFonts w:hint="eastAsia"/>
          <w:kern w:val="0"/>
          <w:szCs w:val="24"/>
        </w:rPr>
        <w:t>対策の概要</w:t>
      </w:r>
      <w:r w:rsidR="00FD5A26">
        <w:rPr>
          <w:rFonts w:hint="eastAsia"/>
          <w:kern w:val="0"/>
          <w:szCs w:val="24"/>
        </w:rPr>
        <w:t>」</w:t>
      </w:r>
      <w:r w:rsidR="00477213">
        <w:rPr>
          <w:rFonts w:hint="eastAsia"/>
          <w:kern w:val="0"/>
          <w:szCs w:val="24"/>
        </w:rPr>
        <w:t>を受講済みの者</w:t>
      </w:r>
      <w:r w:rsidR="003343D2">
        <w:rPr>
          <w:rFonts w:hint="eastAsia"/>
          <w:kern w:val="0"/>
          <w:szCs w:val="24"/>
        </w:rPr>
        <w:t>をいいます</w:t>
      </w:r>
      <w:r w:rsidR="00477213">
        <w:rPr>
          <w:rFonts w:hint="eastAsia"/>
          <w:kern w:val="0"/>
          <w:szCs w:val="24"/>
        </w:rPr>
        <w:t>。</w:t>
      </w:r>
    </w:p>
    <w:p w14:paraId="4B186B22" w14:textId="64B6D221" w:rsidR="00477213" w:rsidRDefault="009E3EC9" w:rsidP="00477213">
      <w:r>
        <w:rPr>
          <w:rFonts w:hint="eastAsia"/>
        </w:rPr>
        <w:t>３　場所</w:t>
      </w:r>
    </w:p>
    <w:p w14:paraId="54A81753" w14:textId="7F123C91" w:rsidR="009E3EC9" w:rsidRDefault="009E3EC9" w:rsidP="00477213">
      <w:r>
        <w:rPr>
          <w:rFonts w:hint="eastAsia"/>
        </w:rPr>
        <w:t xml:space="preserve">　　富山市高島62番地１</w:t>
      </w:r>
    </w:p>
    <w:p w14:paraId="79AA7BDC" w14:textId="5C8FC662" w:rsidR="009E3EC9" w:rsidRDefault="009E3EC9" w:rsidP="00477213">
      <w:r>
        <w:rPr>
          <w:rFonts w:hint="eastAsia"/>
        </w:rPr>
        <w:t xml:space="preserve">　　運転</w:t>
      </w:r>
      <w:r w:rsidR="00E97835">
        <w:rPr>
          <w:rFonts w:hint="eastAsia"/>
        </w:rPr>
        <w:t>教育</w:t>
      </w:r>
      <w:r>
        <w:rPr>
          <w:rFonts w:hint="eastAsia"/>
        </w:rPr>
        <w:t>センター</w:t>
      </w:r>
      <w:r w:rsidR="00E02377">
        <w:rPr>
          <w:rFonts w:hint="eastAsia"/>
        </w:rPr>
        <w:t>４</w:t>
      </w:r>
      <w:r>
        <w:rPr>
          <w:rFonts w:hint="eastAsia"/>
        </w:rPr>
        <w:t xml:space="preserve">階　</w:t>
      </w:r>
      <w:r w:rsidR="00E02377">
        <w:rPr>
          <w:rFonts w:hint="eastAsia"/>
        </w:rPr>
        <w:t>１番教室</w:t>
      </w:r>
    </w:p>
    <w:p w14:paraId="17D35015" w14:textId="4756BCCE" w:rsidR="009E3EC9" w:rsidRPr="009E3EC9" w:rsidRDefault="009E3EC9" w:rsidP="009E3EC9">
      <w:r>
        <w:rPr>
          <w:rFonts w:hint="eastAsia"/>
        </w:rPr>
        <w:t>４　内容</w:t>
      </w:r>
    </w:p>
    <w:tbl>
      <w:tblPr>
        <w:tblStyle w:val="a3"/>
        <w:tblW w:w="0" w:type="auto"/>
        <w:tblInd w:w="421" w:type="dxa"/>
        <w:tblLook w:val="04A0" w:firstRow="1" w:lastRow="0" w:firstColumn="1" w:lastColumn="0" w:noHBand="0" w:noVBand="1"/>
      </w:tblPr>
      <w:tblGrid>
        <w:gridCol w:w="2268"/>
        <w:gridCol w:w="5386"/>
        <w:gridCol w:w="1553"/>
      </w:tblGrid>
      <w:tr w:rsidR="009E3EC9" w14:paraId="45F01DF0" w14:textId="77777777" w:rsidTr="004A3426">
        <w:trPr>
          <w:trHeight w:val="567"/>
        </w:trPr>
        <w:tc>
          <w:tcPr>
            <w:tcW w:w="2268" w:type="dxa"/>
            <w:vAlign w:val="center"/>
          </w:tcPr>
          <w:p w14:paraId="20B3F9AB" w14:textId="77777777" w:rsidR="009E3EC9" w:rsidRDefault="009E3EC9" w:rsidP="00832227">
            <w:pPr>
              <w:jc w:val="center"/>
              <w:rPr>
                <w:rFonts w:eastAsia="PMingLiU" w:cs="Times New Roman"/>
                <w:szCs w:val="24"/>
                <w:lang w:eastAsia="zh-TW"/>
              </w:rPr>
            </w:pPr>
            <w:r w:rsidRPr="00DA6FF2">
              <w:rPr>
                <w:rFonts w:cs="Times New Roman" w:hint="eastAsia"/>
                <w:szCs w:val="24"/>
              </w:rPr>
              <w:t>講習項目</w:t>
            </w:r>
          </w:p>
        </w:tc>
        <w:tc>
          <w:tcPr>
            <w:tcW w:w="5386" w:type="dxa"/>
            <w:vAlign w:val="center"/>
          </w:tcPr>
          <w:p w14:paraId="337DC5E7" w14:textId="77777777" w:rsidR="009E3EC9" w:rsidRDefault="009E3EC9" w:rsidP="00832227">
            <w:pPr>
              <w:jc w:val="center"/>
              <w:rPr>
                <w:rFonts w:eastAsia="PMingLiU" w:cs="Times New Roman"/>
                <w:szCs w:val="24"/>
                <w:lang w:eastAsia="zh-TW"/>
              </w:rPr>
            </w:pPr>
            <w:r w:rsidRPr="00DA6FF2">
              <w:rPr>
                <w:rFonts w:cs="Times New Roman" w:hint="eastAsia"/>
                <w:szCs w:val="24"/>
              </w:rPr>
              <w:t>講習内容</w:t>
            </w:r>
          </w:p>
        </w:tc>
        <w:tc>
          <w:tcPr>
            <w:tcW w:w="1553" w:type="dxa"/>
            <w:vAlign w:val="center"/>
          </w:tcPr>
          <w:p w14:paraId="7B1DEBE8" w14:textId="3DC1B0F3" w:rsidR="009E3EC9" w:rsidRDefault="009E3EC9" w:rsidP="00832227">
            <w:pPr>
              <w:jc w:val="center"/>
              <w:rPr>
                <w:rFonts w:eastAsia="PMingLiU" w:cs="Times New Roman"/>
                <w:szCs w:val="24"/>
                <w:lang w:eastAsia="zh-TW"/>
              </w:rPr>
            </w:pPr>
            <w:r w:rsidRPr="00DA6FF2">
              <w:rPr>
                <w:rFonts w:cs="Times New Roman" w:hint="eastAsia"/>
                <w:szCs w:val="24"/>
              </w:rPr>
              <w:t>時間</w:t>
            </w:r>
            <w:r w:rsidR="004A3426">
              <w:rPr>
                <w:rFonts w:cs="Times New Roman" w:hint="eastAsia"/>
                <w:szCs w:val="24"/>
              </w:rPr>
              <w:t>（分）</w:t>
            </w:r>
          </w:p>
        </w:tc>
      </w:tr>
      <w:tr w:rsidR="009E3EC9" w14:paraId="2A155F18" w14:textId="77777777" w:rsidTr="004A3426">
        <w:trPr>
          <w:trHeight w:val="1162"/>
        </w:trPr>
        <w:tc>
          <w:tcPr>
            <w:tcW w:w="2268" w:type="dxa"/>
            <w:vAlign w:val="center"/>
          </w:tcPr>
          <w:p w14:paraId="27B9675E" w14:textId="77777777" w:rsidR="009E3EC9" w:rsidRDefault="009E3EC9" w:rsidP="00832227">
            <w:pPr>
              <w:rPr>
                <w:rFonts w:eastAsia="PMingLiU" w:cs="Times New Roman"/>
                <w:szCs w:val="24"/>
                <w:lang w:eastAsia="zh-TW"/>
              </w:rPr>
            </w:pPr>
            <w:r w:rsidRPr="00DA6FF2">
              <w:rPr>
                <w:rFonts w:cs="Times New Roman" w:hint="eastAsia"/>
                <w:szCs w:val="24"/>
              </w:rPr>
              <w:t>高齢者と認知症の実態及び基礎理論</w:t>
            </w:r>
          </w:p>
        </w:tc>
        <w:tc>
          <w:tcPr>
            <w:tcW w:w="5386" w:type="dxa"/>
            <w:vAlign w:val="center"/>
          </w:tcPr>
          <w:p w14:paraId="0EBF3933" w14:textId="77777777" w:rsidR="009E3EC9" w:rsidRPr="00DA6FF2" w:rsidRDefault="009E3EC9" w:rsidP="00832227">
            <w:pPr>
              <w:rPr>
                <w:rFonts w:cs="Times New Roman"/>
                <w:szCs w:val="24"/>
              </w:rPr>
            </w:pPr>
            <w:r>
              <w:rPr>
                <w:rFonts w:cs="Times New Roman" w:hint="eastAsia"/>
                <w:szCs w:val="24"/>
              </w:rPr>
              <w:t xml:space="preserve">１　</w:t>
            </w:r>
            <w:r w:rsidRPr="00DA6FF2">
              <w:rPr>
                <w:rFonts w:cs="Times New Roman" w:hint="eastAsia"/>
                <w:szCs w:val="24"/>
              </w:rPr>
              <w:t>認知症の実態と認知症に関する基礎理論</w:t>
            </w:r>
          </w:p>
          <w:p w14:paraId="590207E8" w14:textId="77777777" w:rsidR="009E3EC9" w:rsidRDefault="009E3EC9" w:rsidP="00832227">
            <w:pPr>
              <w:rPr>
                <w:rFonts w:eastAsia="PMingLiU" w:cs="Times New Roman"/>
                <w:szCs w:val="24"/>
                <w:lang w:eastAsia="zh-TW"/>
              </w:rPr>
            </w:pPr>
            <w:r>
              <w:rPr>
                <w:rFonts w:cs="Times New Roman" w:hint="eastAsia"/>
                <w:szCs w:val="24"/>
              </w:rPr>
              <w:t xml:space="preserve">２　</w:t>
            </w:r>
            <w:r w:rsidRPr="00DA6FF2">
              <w:rPr>
                <w:rFonts w:cs="Times New Roman" w:hint="eastAsia"/>
                <w:szCs w:val="24"/>
              </w:rPr>
              <w:t>認知症の症状と対応方法</w:t>
            </w:r>
          </w:p>
        </w:tc>
        <w:tc>
          <w:tcPr>
            <w:tcW w:w="1553" w:type="dxa"/>
            <w:vAlign w:val="center"/>
          </w:tcPr>
          <w:p w14:paraId="3DF639D4" w14:textId="4AAE3AC9" w:rsidR="009E3EC9" w:rsidRDefault="009E3EC9" w:rsidP="00832227">
            <w:pPr>
              <w:jc w:val="center"/>
              <w:rPr>
                <w:rFonts w:eastAsia="PMingLiU" w:cs="Times New Roman"/>
                <w:szCs w:val="24"/>
                <w:lang w:eastAsia="zh-TW"/>
              </w:rPr>
            </w:pPr>
            <w:r w:rsidRPr="00DA6FF2">
              <w:rPr>
                <w:rFonts w:cs="Times New Roman" w:hint="eastAsia"/>
                <w:szCs w:val="24"/>
              </w:rPr>
              <w:t>90</w:t>
            </w:r>
          </w:p>
        </w:tc>
      </w:tr>
      <w:tr w:rsidR="009E3EC9" w14:paraId="56C705D5" w14:textId="77777777" w:rsidTr="004A3426">
        <w:trPr>
          <w:trHeight w:val="2682"/>
        </w:trPr>
        <w:tc>
          <w:tcPr>
            <w:tcW w:w="2268" w:type="dxa"/>
            <w:vAlign w:val="center"/>
          </w:tcPr>
          <w:p w14:paraId="10EDF6D6" w14:textId="77777777" w:rsidR="009E3EC9" w:rsidRDefault="009E3EC9" w:rsidP="00832227">
            <w:pPr>
              <w:rPr>
                <w:rFonts w:eastAsia="PMingLiU" w:cs="Times New Roman"/>
                <w:szCs w:val="24"/>
                <w:lang w:eastAsia="zh-TW"/>
              </w:rPr>
            </w:pPr>
            <w:r w:rsidRPr="00DA6FF2">
              <w:rPr>
                <w:rFonts w:cs="Times New Roman" w:hint="eastAsia"/>
                <w:szCs w:val="24"/>
              </w:rPr>
              <w:t>高齢運転者対策の概要</w:t>
            </w:r>
          </w:p>
        </w:tc>
        <w:tc>
          <w:tcPr>
            <w:tcW w:w="5386" w:type="dxa"/>
            <w:vAlign w:val="center"/>
          </w:tcPr>
          <w:p w14:paraId="14231E6D" w14:textId="77777777" w:rsidR="009E3EC9" w:rsidRPr="00DA6FF2" w:rsidRDefault="009E3EC9" w:rsidP="00832227">
            <w:pPr>
              <w:rPr>
                <w:rFonts w:cs="Times New Roman"/>
                <w:szCs w:val="24"/>
              </w:rPr>
            </w:pPr>
            <w:r>
              <w:rPr>
                <w:rFonts w:cs="Times New Roman" w:hint="eastAsia"/>
                <w:szCs w:val="24"/>
              </w:rPr>
              <w:t>１</w:t>
            </w:r>
            <w:r w:rsidRPr="00DA6FF2">
              <w:rPr>
                <w:rFonts w:cs="Times New Roman" w:hint="eastAsia"/>
                <w:szCs w:val="24"/>
              </w:rPr>
              <w:t xml:space="preserve">　高齢運転者の交通事故情勢</w:t>
            </w:r>
          </w:p>
          <w:p w14:paraId="2252F54B" w14:textId="77777777" w:rsidR="009E3EC9" w:rsidRPr="00DA6FF2" w:rsidRDefault="009E3EC9" w:rsidP="00832227">
            <w:pPr>
              <w:rPr>
                <w:rFonts w:cs="Times New Roman"/>
                <w:szCs w:val="24"/>
              </w:rPr>
            </w:pPr>
            <w:r>
              <w:rPr>
                <w:rFonts w:cs="Times New Roman" w:hint="eastAsia"/>
                <w:szCs w:val="24"/>
              </w:rPr>
              <w:t>２</w:t>
            </w:r>
            <w:r w:rsidRPr="00DA6FF2">
              <w:rPr>
                <w:rFonts w:cs="Times New Roman" w:hint="eastAsia"/>
                <w:szCs w:val="24"/>
              </w:rPr>
              <w:t xml:space="preserve">　認知機能検査の内容</w:t>
            </w:r>
          </w:p>
          <w:p w14:paraId="639912D7" w14:textId="77777777" w:rsidR="009E3EC9" w:rsidRPr="00DA6FF2" w:rsidRDefault="009E3EC9" w:rsidP="00832227">
            <w:pPr>
              <w:ind w:left="241" w:hangingChars="100" w:hanging="241"/>
              <w:rPr>
                <w:rFonts w:cs="Times New Roman"/>
                <w:szCs w:val="24"/>
              </w:rPr>
            </w:pPr>
            <w:r>
              <w:rPr>
                <w:rFonts w:cs="Times New Roman" w:hint="eastAsia"/>
                <w:szCs w:val="24"/>
              </w:rPr>
              <w:t>３</w:t>
            </w:r>
            <w:r w:rsidRPr="00DA6FF2">
              <w:rPr>
                <w:rFonts w:cs="Times New Roman" w:hint="eastAsia"/>
                <w:szCs w:val="24"/>
              </w:rPr>
              <w:t xml:space="preserve">　認知症のおそれがある者に対する臨時適性検査又は診断書提出命令の実施</w:t>
            </w:r>
          </w:p>
          <w:p w14:paraId="02749EB9" w14:textId="7C486EDF" w:rsidR="009E3EC9" w:rsidRPr="00DA6FF2" w:rsidRDefault="009E3EC9" w:rsidP="004A3426">
            <w:pPr>
              <w:ind w:left="241" w:hangingChars="100" w:hanging="241"/>
              <w:rPr>
                <w:rFonts w:cs="Times New Roman"/>
                <w:szCs w:val="24"/>
              </w:rPr>
            </w:pPr>
            <w:r>
              <w:rPr>
                <w:rFonts w:cs="Times New Roman" w:hint="eastAsia"/>
                <w:szCs w:val="24"/>
              </w:rPr>
              <w:t>４</w:t>
            </w:r>
            <w:r w:rsidRPr="00DA6FF2">
              <w:rPr>
                <w:rFonts w:cs="Times New Roman" w:hint="eastAsia"/>
                <w:szCs w:val="24"/>
              </w:rPr>
              <w:t xml:space="preserve">　運転免許証</w:t>
            </w:r>
            <w:r w:rsidR="004A3426">
              <w:rPr>
                <w:rFonts w:cs="Times New Roman" w:hint="eastAsia"/>
                <w:szCs w:val="24"/>
              </w:rPr>
              <w:t>等</w:t>
            </w:r>
            <w:r w:rsidRPr="00DA6FF2">
              <w:rPr>
                <w:rFonts w:cs="Times New Roman" w:hint="eastAsia"/>
                <w:szCs w:val="24"/>
              </w:rPr>
              <w:t>の自主返納及び運転経歴証明書</w:t>
            </w:r>
            <w:r>
              <w:rPr>
                <w:rFonts w:cs="Times New Roman" w:hint="eastAsia"/>
                <w:szCs w:val="24"/>
              </w:rPr>
              <w:t>等</w:t>
            </w:r>
          </w:p>
          <w:p w14:paraId="4EF9BFCD" w14:textId="77777777" w:rsidR="009E3EC9" w:rsidRDefault="009E3EC9" w:rsidP="00832227">
            <w:pPr>
              <w:rPr>
                <w:rFonts w:eastAsia="PMingLiU" w:cs="Times New Roman"/>
                <w:szCs w:val="24"/>
                <w:lang w:eastAsia="zh-TW"/>
              </w:rPr>
            </w:pPr>
            <w:r>
              <w:rPr>
                <w:rFonts w:cs="Times New Roman" w:hint="eastAsia"/>
                <w:szCs w:val="24"/>
              </w:rPr>
              <w:t>５</w:t>
            </w:r>
            <w:r w:rsidRPr="00DA6FF2">
              <w:rPr>
                <w:rFonts w:cs="Times New Roman" w:hint="eastAsia"/>
                <w:szCs w:val="24"/>
              </w:rPr>
              <w:t xml:space="preserve">　</w:t>
            </w:r>
            <w:r>
              <w:rPr>
                <w:rFonts w:cs="Times New Roman" w:hint="eastAsia"/>
                <w:szCs w:val="24"/>
              </w:rPr>
              <w:t>安全運転</w:t>
            </w:r>
            <w:r w:rsidRPr="00DA6FF2">
              <w:rPr>
                <w:rFonts w:cs="Times New Roman" w:hint="eastAsia"/>
                <w:szCs w:val="24"/>
              </w:rPr>
              <w:t>相談</w:t>
            </w:r>
          </w:p>
        </w:tc>
        <w:tc>
          <w:tcPr>
            <w:tcW w:w="1553" w:type="dxa"/>
            <w:vAlign w:val="center"/>
          </w:tcPr>
          <w:p w14:paraId="5E3FF5D6" w14:textId="19120910" w:rsidR="009E3EC9" w:rsidRDefault="009E3EC9" w:rsidP="00832227">
            <w:pPr>
              <w:jc w:val="center"/>
              <w:rPr>
                <w:rFonts w:eastAsia="PMingLiU" w:cs="Times New Roman"/>
                <w:szCs w:val="24"/>
                <w:lang w:eastAsia="zh-TW"/>
              </w:rPr>
            </w:pPr>
            <w:r w:rsidRPr="00DA6FF2">
              <w:rPr>
                <w:rFonts w:cs="Times New Roman" w:hint="eastAsia"/>
                <w:szCs w:val="24"/>
              </w:rPr>
              <w:t>60</w:t>
            </w:r>
          </w:p>
        </w:tc>
      </w:tr>
      <w:tr w:rsidR="009E3EC9" w14:paraId="55B283EB" w14:textId="77777777" w:rsidTr="004A3426">
        <w:trPr>
          <w:trHeight w:val="1827"/>
        </w:trPr>
        <w:tc>
          <w:tcPr>
            <w:tcW w:w="2268" w:type="dxa"/>
            <w:vAlign w:val="center"/>
          </w:tcPr>
          <w:p w14:paraId="2C379638" w14:textId="77777777" w:rsidR="009E3EC9" w:rsidRPr="00DA6FF2" w:rsidRDefault="009E3EC9" w:rsidP="00832227">
            <w:pPr>
              <w:rPr>
                <w:rFonts w:cs="Times New Roman"/>
                <w:szCs w:val="24"/>
              </w:rPr>
            </w:pPr>
            <w:r>
              <w:rPr>
                <w:rFonts w:cs="Times New Roman" w:hint="eastAsia"/>
                <w:szCs w:val="24"/>
              </w:rPr>
              <w:t>認知機能検査の実施方法</w:t>
            </w:r>
          </w:p>
        </w:tc>
        <w:tc>
          <w:tcPr>
            <w:tcW w:w="5386" w:type="dxa"/>
            <w:vAlign w:val="center"/>
          </w:tcPr>
          <w:p w14:paraId="6B8AB403" w14:textId="77777777" w:rsidR="009E3EC9" w:rsidRDefault="009E3EC9" w:rsidP="00832227">
            <w:pPr>
              <w:rPr>
                <w:rFonts w:cs="Times New Roman"/>
                <w:szCs w:val="24"/>
              </w:rPr>
            </w:pPr>
            <w:r>
              <w:rPr>
                <w:rFonts w:cs="Times New Roman" w:hint="eastAsia"/>
                <w:szCs w:val="24"/>
              </w:rPr>
              <w:t>１　認知機能検査の実施方法</w:t>
            </w:r>
          </w:p>
          <w:p w14:paraId="4328D6D8" w14:textId="77777777" w:rsidR="009E3EC9" w:rsidRDefault="009E3EC9" w:rsidP="00832227">
            <w:pPr>
              <w:rPr>
                <w:rFonts w:cs="Times New Roman"/>
                <w:szCs w:val="24"/>
              </w:rPr>
            </w:pPr>
            <w:r>
              <w:rPr>
                <w:rFonts w:cs="Times New Roman" w:hint="eastAsia"/>
                <w:szCs w:val="24"/>
              </w:rPr>
              <w:t>２　検査結果の採点方法</w:t>
            </w:r>
          </w:p>
          <w:p w14:paraId="10C6EAC6" w14:textId="77777777" w:rsidR="009E3EC9" w:rsidRDefault="009E3EC9" w:rsidP="00832227">
            <w:pPr>
              <w:rPr>
                <w:rFonts w:cs="Times New Roman"/>
                <w:szCs w:val="24"/>
              </w:rPr>
            </w:pPr>
            <w:r>
              <w:rPr>
                <w:rFonts w:cs="Times New Roman" w:hint="eastAsia"/>
                <w:szCs w:val="24"/>
              </w:rPr>
              <w:t>３　検査結果の伝達方法</w:t>
            </w:r>
          </w:p>
          <w:p w14:paraId="3A295A4A" w14:textId="77777777" w:rsidR="009E3EC9" w:rsidRPr="00DA6FF2" w:rsidRDefault="009E3EC9" w:rsidP="004A3426">
            <w:pPr>
              <w:ind w:left="241" w:hangingChars="100" w:hanging="241"/>
              <w:rPr>
                <w:rFonts w:cs="Times New Roman"/>
                <w:szCs w:val="24"/>
              </w:rPr>
            </w:pPr>
            <w:r>
              <w:rPr>
                <w:rFonts w:cs="Times New Roman" w:hint="eastAsia"/>
                <w:szCs w:val="24"/>
              </w:rPr>
              <w:t>４　認知機能検査の模擬実施（ロールプレイング）</w:t>
            </w:r>
          </w:p>
        </w:tc>
        <w:tc>
          <w:tcPr>
            <w:tcW w:w="1553" w:type="dxa"/>
            <w:vAlign w:val="center"/>
          </w:tcPr>
          <w:p w14:paraId="5F7990BD" w14:textId="63F26EB2" w:rsidR="009E3EC9" w:rsidRPr="00DA6FF2" w:rsidRDefault="009E3EC9" w:rsidP="00832227">
            <w:pPr>
              <w:jc w:val="center"/>
              <w:rPr>
                <w:rFonts w:cs="Times New Roman"/>
                <w:szCs w:val="24"/>
              </w:rPr>
            </w:pPr>
            <w:r>
              <w:rPr>
                <w:rFonts w:cs="Times New Roman" w:hint="eastAsia"/>
                <w:szCs w:val="24"/>
              </w:rPr>
              <w:t>150</w:t>
            </w:r>
          </w:p>
        </w:tc>
      </w:tr>
    </w:tbl>
    <w:p w14:paraId="3C7B9F5E" w14:textId="68BB834D" w:rsidR="009E3EC9" w:rsidRPr="00DA6FF2" w:rsidRDefault="009E3EC9" w:rsidP="009E3EC9">
      <w:pPr>
        <w:ind w:firstLineChars="100" w:firstLine="241"/>
        <w:rPr>
          <w:rFonts w:cs="Times New Roman"/>
          <w:szCs w:val="24"/>
        </w:rPr>
      </w:pPr>
      <w:r>
        <w:rPr>
          <w:rFonts w:cs="Times New Roman" w:hint="eastAsia"/>
          <w:szCs w:val="24"/>
        </w:rPr>
        <w:t xml:space="preserve">※　</w:t>
      </w:r>
      <w:r w:rsidRPr="00DA6FF2">
        <w:rPr>
          <w:rFonts w:cs="Times New Roman" w:hint="eastAsia"/>
          <w:szCs w:val="24"/>
        </w:rPr>
        <w:t>講習の一部免除者は、講習項目の「認知機能検査の実施方法」のみの受講</w:t>
      </w:r>
      <w:r w:rsidRPr="00501BFC">
        <w:rPr>
          <w:rFonts w:cs="Times New Roman" w:hint="eastAsia"/>
          <w:szCs w:val="24"/>
        </w:rPr>
        <w:t>とします。</w:t>
      </w:r>
    </w:p>
    <w:p w14:paraId="44AF6570" w14:textId="40F7EE76" w:rsidR="009E3EC9" w:rsidRDefault="00FD2244" w:rsidP="00477213">
      <w:r>
        <w:rPr>
          <w:rFonts w:hint="eastAsia"/>
        </w:rPr>
        <w:t>５　申込要領</w:t>
      </w:r>
    </w:p>
    <w:p w14:paraId="5B7E6796" w14:textId="3B4C1416" w:rsidR="00FD2244" w:rsidRDefault="00501D55" w:rsidP="00501D55">
      <w:pPr>
        <w:ind w:firstLineChars="50" w:firstLine="120"/>
      </w:pPr>
      <w:r>
        <w:rPr>
          <w:rFonts w:hint="eastAsia"/>
        </w:rPr>
        <w:t>(</w:t>
      </w:r>
      <w:r>
        <w:t>1)</w:t>
      </w:r>
      <w:r w:rsidR="00FD2244">
        <w:rPr>
          <w:rFonts w:hint="eastAsia"/>
        </w:rPr>
        <w:t xml:space="preserve">　期間</w:t>
      </w:r>
    </w:p>
    <w:p w14:paraId="5BDF8A02" w14:textId="7D685179" w:rsidR="00FD2244" w:rsidRDefault="00D55D0B" w:rsidP="00501D55">
      <w:pPr>
        <w:ind w:firstLineChars="300" w:firstLine="723"/>
      </w:pPr>
      <w:r>
        <w:rPr>
          <w:rFonts w:hint="eastAsia"/>
        </w:rPr>
        <w:t>１</w:t>
      </w:r>
      <w:r w:rsidR="00FD2244">
        <w:rPr>
          <w:rFonts w:hint="eastAsia"/>
        </w:rPr>
        <w:t>月</w:t>
      </w:r>
      <w:r w:rsidR="00501D55">
        <w:rPr>
          <w:rFonts w:hint="eastAsia"/>
        </w:rPr>
        <w:t>13</w:t>
      </w:r>
      <w:r w:rsidR="00FD2244">
        <w:rPr>
          <w:rFonts w:hint="eastAsia"/>
        </w:rPr>
        <w:t>日（</w:t>
      </w:r>
      <w:r w:rsidR="00FD1FCD">
        <w:rPr>
          <w:rFonts w:hint="eastAsia"/>
        </w:rPr>
        <w:t>火</w:t>
      </w:r>
      <w:r w:rsidR="00FD2244">
        <w:rPr>
          <w:rFonts w:hint="eastAsia"/>
        </w:rPr>
        <w:t>）から</w:t>
      </w:r>
      <w:r>
        <w:rPr>
          <w:rFonts w:hint="eastAsia"/>
        </w:rPr>
        <w:t>１</w:t>
      </w:r>
      <w:r w:rsidR="00FD2244">
        <w:rPr>
          <w:rFonts w:hint="eastAsia"/>
        </w:rPr>
        <w:t>月</w:t>
      </w:r>
      <w:r>
        <w:rPr>
          <w:rFonts w:hint="eastAsia"/>
        </w:rPr>
        <w:t>23</w:t>
      </w:r>
      <w:r w:rsidR="00FD2244">
        <w:rPr>
          <w:rFonts w:hint="eastAsia"/>
        </w:rPr>
        <w:t>（金）までの午前９時から午後５時までの間</w:t>
      </w:r>
    </w:p>
    <w:p w14:paraId="4C55521E" w14:textId="1A30200B" w:rsidR="00FD2244" w:rsidRDefault="00FD2244" w:rsidP="00477213">
      <w:r>
        <w:rPr>
          <w:rFonts w:hint="eastAsia"/>
        </w:rPr>
        <w:t xml:space="preserve">　　※　土曜日、日曜日を除きます。</w:t>
      </w:r>
    </w:p>
    <w:p w14:paraId="521002BE" w14:textId="42098B89" w:rsidR="00FD2244" w:rsidRDefault="00501D55" w:rsidP="00501D55">
      <w:pPr>
        <w:ind w:firstLineChars="50" w:firstLine="120"/>
      </w:pPr>
      <w:r>
        <w:rPr>
          <w:rFonts w:hint="eastAsia"/>
        </w:rPr>
        <w:lastRenderedPageBreak/>
        <w:t>(</w:t>
      </w:r>
      <w:r>
        <w:t>2)</w:t>
      </w:r>
      <w:r>
        <w:rPr>
          <w:rFonts w:hint="eastAsia"/>
        </w:rPr>
        <w:t xml:space="preserve">　</w:t>
      </w:r>
      <w:r w:rsidR="00FD2244">
        <w:rPr>
          <w:rFonts w:hint="eastAsia"/>
        </w:rPr>
        <w:t>申込方法</w:t>
      </w:r>
    </w:p>
    <w:p w14:paraId="2A7E0D40" w14:textId="35FF1AEE" w:rsidR="00FD2244" w:rsidRDefault="00FD2244" w:rsidP="00477213">
      <w:r>
        <w:rPr>
          <w:rFonts w:hint="eastAsia"/>
        </w:rPr>
        <w:t xml:space="preserve">　　　電話による申込みとします。</w:t>
      </w:r>
    </w:p>
    <w:p w14:paraId="16B8DFC0" w14:textId="4B3241B6" w:rsidR="00FD2244" w:rsidRDefault="00501D55" w:rsidP="00501D55">
      <w:pPr>
        <w:ind w:firstLineChars="50" w:firstLine="120"/>
      </w:pPr>
      <w:r>
        <w:rPr>
          <w:rFonts w:hint="eastAsia"/>
        </w:rPr>
        <w:t>(</w:t>
      </w:r>
      <w:r>
        <w:t>3)</w:t>
      </w:r>
      <w:r w:rsidR="00FD2244">
        <w:rPr>
          <w:rFonts w:hint="eastAsia"/>
        </w:rPr>
        <w:t xml:space="preserve">　申込先</w:t>
      </w:r>
    </w:p>
    <w:p w14:paraId="68BA511E" w14:textId="0283F32C" w:rsidR="00FD2244" w:rsidRDefault="00FD2244" w:rsidP="00FD2244">
      <w:pPr>
        <w:ind w:firstLineChars="300" w:firstLine="723"/>
      </w:pPr>
      <w:r>
        <w:rPr>
          <w:rFonts w:hint="eastAsia"/>
        </w:rPr>
        <w:t>富山県警察本部運転免許センター高齢運転者支援係</w:t>
      </w:r>
    </w:p>
    <w:p w14:paraId="4D87BC20" w14:textId="3F7F566E" w:rsidR="00FD2244" w:rsidRDefault="00FD2244" w:rsidP="00477213">
      <w:r>
        <w:rPr>
          <w:rFonts w:hint="eastAsia"/>
        </w:rPr>
        <w:t xml:space="preserve">　　　電話076-441-2211（内線731-22</w:t>
      </w:r>
      <w:r w:rsidR="00501D55">
        <w:rPr>
          <w:rFonts w:hint="eastAsia"/>
        </w:rPr>
        <w:t>1</w:t>
      </w:r>
      <w:r>
        <w:rPr>
          <w:rFonts w:hint="eastAsia"/>
        </w:rPr>
        <w:t>）</w:t>
      </w:r>
    </w:p>
    <w:p w14:paraId="059480B4" w14:textId="33AAB4CA" w:rsidR="0017319F" w:rsidRDefault="00501D55" w:rsidP="00501D55">
      <w:pPr>
        <w:ind w:firstLineChars="50" w:firstLine="120"/>
      </w:pPr>
      <w:r>
        <w:rPr>
          <w:rFonts w:hint="eastAsia"/>
        </w:rPr>
        <w:t>(</w:t>
      </w:r>
      <w:r>
        <w:t>4)</w:t>
      </w:r>
      <w:r w:rsidR="00FD2244">
        <w:rPr>
          <w:rFonts w:hint="eastAsia"/>
        </w:rPr>
        <w:t xml:space="preserve">　</w:t>
      </w:r>
      <w:r w:rsidR="0017319F">
        <w:rPr>
          <w:rFonts w:hint="eastAsia"/>
        </w:rPr>
        <w:t>受講</w:t>
      </w:r>
      <w:r w:rsidR="00FD2244">
        <w:rPr>
          <w:rFonts w:hint="eastAsia"/>
        </w:rPr>
        <w:t>当日</w:t>
      </w:r>
      <w:r w:rsidR="0017319F">
        <w:rPr>
          <w:rFonts w:hint="eastAsia"/>
        </w:rPr>
        <w:t>の提出書類</w:t>
      </w:r>
    </w:p>
    <w:p w14:paraId="3DB0D0F8" w14:textId="77777777" w:rsidR="00501D55" w:rsidRDefault="0017319F" w:rsidP="0017319F">
      <w:pPr>
        <w:ind w:firstLineChars="200" w:firstLine="482"/>
      </w:pPr>
      <w:r>
        <w:rPr>
          <w:rFonts w:hint="eastAsia"/>
        </w:rPr>
        <w:t>ア　本人確認ができるもの</w:t>
      </w:r>
    </w:p>
    <w:p w14:paraId="75100ACC" w14:textId="434D9522" w:rsidR="0017319F" w:rsidRDefault="0017319F" w:rsidP="00501D55">
      <w:pPr>
        <w:ind w:firstLineChars="400" w:firstLine="964"/>
      </w:pPr>
      <w:r>
        <w:rPr>
          <w:rFonts w:hint="eastAsia"/>
        </w:rPr>
        <w:t>自動車運転免許証、マイナンバーカード等</w:t>
      </w:r>
    </w:p>
    <w:p w14:paraId="62ACC4C6" w14:textId="77777777" w:rsidR="00501D55" w:rsidRDefault="0017319F" w:rsidP="00FC2F32">
      <w:pPr>
        <w:ind w:leftChars="200" w:left="964" w:hangingChars="200" w:hanging="482"/>
      </w:pPr>
      <w:r>
        <w:rPr>
          <w:rFonts w:hint="eastAsia"/>
        </w:rPr>
        <w:t xml:space="preserve">イ　</w:t>
      </w:r>
      <w:r w:rsidR="00F65005">
        <w:rPr>
          <w:rFonts w:hint="eastAsia"/>
        </w:rPr>
        <w:t>認知機能検査員講習受講申込書</w:t>
      </w:r>
    </w:p>
    <w:p w14:paraId="78940BA7" w14:textId="48CD65FD" w:rsidR="005B2B72" w:rsidRDefault="00F65005" w:rsidP="00501D55">
      <w:pPr>
        <w:ind w:leftChars="300" w:left="723" w:firstLineChars="100" w:firstLine="241"/>
      </w:pPr>
      <w:r>
        <w:rPr>
          <w:rFonts w:hint="eastAsia"/>
          <w:kern w:val="0"/>
          <w:szCs w:val="24"/>
        </w:rPr>
        <w:t>運転教育センターや各警察署等に設置</w:t>
      </w:r>
      <w:r w:rsidR="00501D55">
        <w:rPr>
          <w:rFonts w:hint="eastAsia"/>
          <w:kern w:val="0"/>
          <w:szCs w:val="24"/>
        </w:rPr>
        <w:t>されている</w:t>
      </w:r>
      <w:r>
        <w:rPr>
          <w:rFonts w:hint="eastAsia"/>
          <w:kern w:val="0"/>
          <w:szCs w:val="24"/>
        </w:rPr>
        <w:t>手数料収納窓口に</w:t>
      </w:r>
      <w:r w:rsidR="00501D55">
        <w:rPr>
          <w:rFonts w:hint="eastAsia"/>
          <w:kern w:val="0"/>
          <w:szCs w:val="24"/>
        </w:rPr>
        <w:t>おい</w:t>
      </w:r>
      <w:r>
        <w:rPr>
          <w:rFonts w:hint="eastAsia"/>
          <w:kern w:val="0"/>
          <w:szCs w:val="24"/>
        </w:rPr>
        <w:t>て受講手数料を納付し</w:t>
      </w:r>
      <w:r w:rsidR="00501D55">
        <w:rPr>
          <w:rFonts w:hint="eastAsia"/>
          <w:kern w:val="0"/>
          <w:szCs w:val="24"/>
        </w:rPr>
        <w:t>、</w:t>
      </w:r>
      <w:r>
        <w:rPr>
          <w:rFonts w:hint="eastAsia"/>
          <w:kern w:val="0"/>
          <w:szCs w:val="24"/>
        </w:rPr>
        <w:t>発行されたレシートを貼付し</w:t>
      </w:r>
      <w:r w:rsidR="00501D55">
        <w:rPr>
          <w:rFonts w:hint="eastAsia"/>
          <w:kern w:val="0"/>
          <w:szCs w:val="24"/>
        </w:rPr>
        <w:t>たもの</w:t>
      </w:r>
    </w:p>
    <w:p w14:paraId="6C292735" w14:textId="77777777" w:rsidR="00501D55" w:rsidRDefault="0017319F" w:rsidP="0017319F">
      <w:pPr>
        <w:ind w:left="723" w:hangingChars="300" w:hanging="723"/>
      </w:pPr>
      <w:r>
        <w:rPr>
          <w:rFonts w:hint="eastAsia"/>
        </w:rPr>
        <w:t xml:space="preserve">　　ウ　疎明資料（</w:t>
      </w:r>
      <w:r w:rsidR="00501D55">
        <w:rPr>
          <w:rFonts w:hint="eastAsia"/>
        </w:rPr>
        <w:t>講習の一部免除者のみ）</w:t>
      </w:r>
    </w:p>
    <w:p w14:paraId="39979457" w14:textId="01D21E69" w:rsidR="0017319F" w:rsidRDefault="0017319F" w:rsidP="00501D55">
      <w:pPr>
        <w:ind w:leftChars="300" w:left="723" w:firstLineChars="100" w:firstLine="241"/>
      </w:pPr>
      <w:r>
        <w:rPr>
          <w:rFonts w:hint="eastAsia"/>
        </w:rPr>
        <w:t>自動車安全運転センターが実施した研修等を終了した旨が記載されている書面の写し</w:t>
      </w:r>
    </w:p>
    <w:p w14:paraId="64A82702" w14:textId="569833C3" w:rsidR="0017319F" w:rsidRDefault="0017319F" w:rsidP="0017319F">
      <w:pPr>
        <w:ind w:left="723" w:hangingChars="300" w:hanging="723"/>
      </w:pPr>
      <w:r>
        <w:rPr>
          <w:rFonts w:hint="eastAsia"/>
        </w:rPr>
        <w:t>６　手数料</w:t>
      </w:r>
    </w:p>
    <w:p w14:paraId="79D63BEB" w14:textId="30966378" w:rsidR="0017319F" w:rsidRDefault="00501D55" w:rsidP="00501D55">
      <w:pPr>
        <w:ind w:leftChars="50" w:left="722" w:hangingChars="250" w:hanging="602"/>
      </w:pPr>
      <w:r>
        <w:rPr>
          <w:rFonts w:hint="eastAsia"/>
        </w:rPr>
        <w:t>(</w:t>
      </w:r>
      <w:r>
        <w:t>1)</w:t>
      </w:r>
      <w:r w:rsidR="0017319F">
        <w:rPr>
          <w:rFonts w:hint="eastAsia"/>
        </w:rPr>
        <w:t xml:space="preserve">　講習の全項目受講者　1,400円</w:t>
      </w:r>
    </w:p>
    <w:p w14:paraId="24CBF9C8" w14:textId="4390646D" w:rsidR="0017319F" w:rsidRDefault="00501D55" w:rsidP="00501D55">
      <w:pPr>
        <w:ind w:leftChars="50" w:left="722" w:hangingChars="250" w:hanging="602"/>
      </w:pPr>
      <w:r>
        <w:rPr>
          <w:rFonts w:hint="eastAsia"/>
        </w:rPr>
        <w:t>(</w:t>
      </w:r>
      <w:r>
        <w:t>2)</w:t>
      </w:r>
      <w:r w:rsidR="0017319F">
        <w:rPr>
          <w:rFonts w:hint="eastAsia"/>
        </w:rPr>
        <w:t xml:space="preserve">　</w:t>
      </w:r>
      <w:r w:rsidR="002C0EFB">
        <w:rPr>
          <w:rFonts w:hint="eastAsia"/>
        </w:rPr>
        <w:t xml:space="preserve">講習の一部免除者　　</w:t>
      </w:r>
      <w:r w:rsidR="0017319F">
        <w:rPr>
          <w:rFonts w:hint="eastAsia"/>
        </w:rPr>
        <w:t>1,150円</w:t>
      </w:r>
    </w:p>
    <w:p w14:paraId="1CB8F99D" w14:textId="6EC64E7C" w:rsidR="002C0EFB" w:rsidRDefault="002C0EFB" w:rsidP="0017319F">
      <w:pPr>
        <w:ind w:left="723" w:hangingChars="300" w:hanging="723"/>
      </w:pPr>
      <w:r>
        <w:rPr>
          <w:rFonts w:hint="eastAsia"/>
        </w:rPr>
        <w:t>７　問合せ先</w:t>
      </w:r>
    </w:p>
    <w:p w14:paraId="5749EE2C" w14:textId="1B148B58" w:rsidR="007F1872" w:rsidRDefault="007F1872" w:rsidP="007F1872">
      <w:pPr>
        <w:ind w:firstLineChars="200" w:firstLine="482"/>
      </w:pPr>
      <w:r>
        <w:rPr>
          <w:rFonts w:hint="eastAsia"/>
        </w:rPr>
        <w:t>富山県警察本部運転免許センター高齢運転者支援係</w:t>
      </w:r>
    </w:p>
    <w:p w14:paraId="48BDCBC7" w14:textId="0C0C6F8D" w:rsidR="002C0EFB" w:rsidRPr="00FD2244" w:rsidRDefault="007F1872" w:rsidP="007F1872">
      <w:r>
        <w:rPr>
          <w:rFonts w:hint="eastAsia"/>
        </w:rPr>
        <w:t xml:space="preserve">　　電話076-441-2211（内線731-22</w:t>
      </w:r>
      <w:r w:rsidR="00501D55">
        <w:t>1</w:t>
      </w:r>
      <w:r>
        <w:rPr>
          <w:rFonts w:hint="eastAsia"/>
        </w:rPr>
        <w:t>）</w:t>
      </w:r>
    </w:p>
    <w:sectPr w:rsidR="002C0EFB" w:rsidRPr="00FD2244" w:rsidSect="008F21FB">
      <w:pgSz w:w="11906" w:h="16838" w:code="9"/>
      <w:pgMar w:top="1134" w:right="1134" w:bottom="1134" w:left="1134"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FE63" w14:textId="77777777" w:rsidR="00D66850" w:rsidRDefault="00D66850" w:rsidP="006C4745">
      <w:r>
        <w:separator/>
      </w:r>
    </w:p>
  </w:endnote>
  <w:endnote w:type="continuationSeparator" w:id="0">
    <w:p w14:paraId="117D7AC0" w14:textId="77777777" w:rsidR="00D66850" w:rsidRDefault="00D66850" w:rsidP="006C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411B" w14:textId="77777777" w:rsidR="00D66850" w:rsidRDefault="00D66850" w:rsidP="006C4745">
      <w:r>
        <w:separator/>
      </w:r>
    </w:p>
  </w:footnote>
  <w:footnote w:type="continuationSeparator" w:id="0">
    <w:p w14:paraId="46A2CFDF" w14:textId="77777777" w:rsidR="00D66850" w:rsidRDefault="00D66850" w:rsidP="006C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D3B84"/>
    <w:multiLevelType w:val="hybridMultilevel"/>
    <w:tmpl w:val="CD860370"/>
    <w:lvl w:ilvl="0" w:tplc="D9B8FBAE">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45B73C89"/>
    <w:multiLevelType w:val="hybridMultilevel"/>
    <w:tmpl w:val="FB78EC22"/>
    <w:lvl w:ilvl="0" w:tplc="CF2A1AA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13"/>
    <w:rsid w:val="00084543"/>
    <w:rsid w:val="0017319F"/>
    <w:rsid w:val="0021140B"/>
    <w:rsid w:val="0022558A"/>
    <w:rsid w:val="0022715A"/>
    <w:rsid w:val="00234084"/>
    <w:rsid w:val="00276A66"/>
    <w:rsid w:val="002C0EFB"/>
    <w:rsid w:val="003343D2"/>
    <w:rsid w:val="00394852"/>
    <w:rsid w:val="00477213"/>
    <w:rsid w:val="00497877"/>
    <w:rsid w:val="004A3426"/>
    <w:rsid w:val="00501D55"/>
    <w:rsid w:val="00535E38"/>
    <w:rsid w:val="005B2B72"/>
    <w:rsid w:val="005D304D"/>
    <w:rsid w:val="006035E4"/>
    <w:rsid w:val="006C4745"/>
    <w:rsid w:val="007F1872"/>
    <w:rsid w:val="008F21FB"/>
    <w:rsid w:val="00982581"/>
    <w:rsid w:val="009837C5"/>
    <w:rsid w:val="009E3EC9"/>
    <w:rsid w:val="009F04C2"/>
    <w:rsid w:val="00AC4751"/>
    <w:rsid w:val="00AD3D39"/>
    <w:rsid w:val="00CF4913"/>
    <w:rsid w:val="00D00D45"/>
    <w:rsid w:val="00D55D0B"/>
    <w:rsid w:val="00D66850"/>
    <w:rsid w:val="00DA44CE"/>
    <w:rsid w:val="00E02377"/>
    <w:rsid w:val="00E52DDE"/>
    <w:rsid w:val="00E97835"/>
    <w:rsid w:val="00F25199"/>
    <w:rsid w:val="00F65005"/>
    <w:rsid w:val="00F860BF"/>
    <w:rsid w:val="00FC2F32"/>
    <w:rsid w:val="00FD1FCD"/>
    <w:rsid w:val="00FD2244"/>
    <w:rsid w:val="00FD5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28BED3"/>
  <w15:chartTrackingRefBased/>
  <w15:docId w15:val="{723D2438-5C5A-4F89-BB19-F9E1A2BA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745"/>
    <w:pPr>
      <w:tabs>
        <w:tab w:val="center" w:pos="4252"/>
        <w:tab w:val="right" w:pos="8504"/>
      </w:tabs>
      <w:snapToGrid w:val="0"/>
    </w:pPr>
  </w:style>
  <w:style w:type="character" w:customStyle="1" w:styleId="a5">
    <w:name w:val="ヘッダー (文字)"/>
    <w:basedOn w:val="a0"/>
    <w:link w:val="a4"/>
    <w:uiPriority w:val="99"/>
    <w:rsid w:val="006C4745"/>
  </w:style>
  <w:style w:type="paragraph" w:styleId="a6">
    <w:name w:val="footer"/>
    <w:basedOn w:val="a"/>
    <w:link w:val="a7"/>
    <w:uiPriority w:val="99"/>
    <w:unhideWhenUsed/>
    <w:rsid w:val="006C4745"/>
    <w:pPr>
      <w:tabs>
        <w:tab w:val="center" w:pos="4252"/>
        <w:tab w:val="right" w:pos="8504"/>
      </w:tabs>
      <w:snapToGrid w:val="0"/>
    </w:pPr>
  </w:style>
  <w:style w:type="character" w:customStyle="1" w:styleId="a7">
    <w:name w:val="フッター (文字)"/>
    <w:basedOn w:val="a0"/>
    <w:link w:val="a6"/>
    <w:uiPriority w:val="99"/>
    <w:rsid w:val="006C4745"/>
  </w:style>
  <w:style w:type="paragraph" w:styleId="a8">
    <w:name w:val="List Paragraph"/>
    <w:basedOn w:val="a"/>
    <w:uiPriority w:val="34"/>
    <w:qFormat/>
    <w:rsid w:val="00D55D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屋敷大輔</dc:creator>
  <cp:keywords/>
  <dc:description/>
  <cp:lastModifiedBy>屋敷大輔</cp:lastModifiedBy>
  <cp:revision>7</cp:revision>
  <cp:lastPrinted>2025-12-18T02:44:00Z</cp:lastPrinted>
  <dcterms:created xsi:type="dcterms:W3CDTF">2025-12-17T05:54:00Z</dcterms:created>
  <dcterms:modified xsi:type="dcterms:W3CDTF">2025-12-18T02:45:00Z</dcterms:modified>
</cp:coreProperties>
</file>